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AAA5" w14:textId="77777777" w:rsidR="00ED755D" w:rsidRDefault="00ED755D" w:rsidP="00ED755D">
      <w:pPr>
        <w:rPr>
          <w:u w:val="single"/>
        </w:rPr>
      </w:pPr>
      <w:r>
        <w:rPr>
          <w:u w:val="single"/>
        </w:rPr>
        <w:t>News and Views (State Staff)</w:t>
      </w:r>
    </w:p>
    <w:p w14:paraId="5C24F5FD" w14:textId="1C9733D2" w:rsidR="00ED755D" w:rsidRDefault="00ED755D" w:rsidP="00ED755D">
      <w:r>
        <w:t xml:space="preserve">Subj: Cyber Security </w:t>
      </w:r>
      <w:r>
        <w:t>Campaign</w:t>
      </w:r>
      <w:r>
        <w:t xml:space="preserve"> </w:t>
      </w:r>
    </w:p>
    <w:p w14:paraId="10FDCEDE" w14:textId="77777777" w:rsidR="00ED755D" w:rsidRDefault="00ED755D" w:rsidP="00ED755D">
      <w:r>
        <w:t>Deck: Encourage your members to browse the new Trusted Choice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>®</w:t>
      </w:r>
      <w:r>
        <w:t xml:space="preserve"> campaign to remind their customers to stay protected by using cyber safety strategies. </w:t>
      </w:r>
    </w:p>
    <w:p w14:paraId="73F5D9F6" w14:textId="6C05EDE1" w:rsidR="00ED755D" w:rsidRDefault="00ED755D" w:rsidP="00ED755D">
      <w:pPr>
        <w:pStyle w:val="paragraph"/>
        <w:spacing w:before="0" w:beforeAutospacing="0" w:after="0" w:afterAutospacing="0"/>
        <w:textAlignment w:val="baseline"/>
      </w:pPr>
      <w:r>
        <w:t xml:space="preserve">Did you know? </w:t>
      </w:r>
      <w:r>
        <w:t>Cyber-attacks</w:t>
      </w:r>
      <w:r>
        <w:t xml:space="preserve"> have increased 80% since the beginning of the pandemic. Now is the perfect time to remind your members to talk to their customers about cyber security coverage!</w:t>
      </w:r>
    </w:p>
    <w:p w14:paraId="39B79EDD" w14:textId="77777777" w:rsidR="00ED755D" w:rsidRDefault="00ED755D" w:rsidP="00ED755D">
      <w:pPr>
        <w:pStyle w:val="paragraph"/>
        <w:spacing w:before="0" w:beforeAutospacing="0" w:after="0" w:afterAutospacing="0"/>
        <w:textAlignment w:val="baseline"/>
      </w:pPr>
    </w:p>
    <w:p w14:paraId="54565EB9" w14:textId="33CE24EF" w:rsidR="00ED755D" w:rsidRDefault="00ED755D" w:rsidP="00ED755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Times New Roman"/>
        </w:rPr>
      </w:pPr>
      <w:r>
        <w:t>Trusted Choice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>®</w:t>
      </w:r>
      <w:r>
        <w:rPr>
          <w:rFonts w:ascii="Open Sans" w:hAnsi="Open Sans" w:cs="Open Sans"/>
          <w:color w:val="565656"/>
          <w:sz w:val="21"/>
          <w:szCs w:val="21"/>
          <w:shd w:val="clear" w:color="auto" w:fill="FFFFFF"/>
        </w:rPr>
        <w:t xml:space="preserve"> </w:t>
      </w:r>
      <w:r>
        <w:t xml:space="preserve">has launched a </w:t>
      </w:r>
      <w:hyperlink r:id="rId4" w:history="1">
        <w:r>
          <w:rPr>
            <w:rStyle w:val="Hyperlink"/>
          </w:rPr>
          <w:t>cyber campaign</w:t>
        </w:r>
      </w:hyperlink>
      <w:r>
        <w:t xml:space="preserve"> including customizable </w:t>
      </w:r>
      <w:r>
        <w:rPr>
          <w:rStyle w:val="normaltextrun"/>
          <w:rFonts w:eastAsia="Times New Roman"/>
        </w:rPr>
        <w:t xml:space="preserve">assets for social, print, and video. This campaign offers three different creative options that illustrate the importance of adding cyber insurance to a larger cyber safety strategy. These options can be used to target both personal and business audiences. </w:t>
      </w:r>
    </w:p>
    <w:p w14:paraId="107CC244" w14:textId="77777777" w:rsidR="00ED755D" w:rsidRDefault="00ED755D" w:rsidP="00ED755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Times New Roman"/>
        </w:rPr>
      </w:pPr>
    </w:p>
    <w:p w14:paraId="1D356320" w14:textId="77777777" w:rsidR="00ED755D" w:rsidRDefault="00ED755D" w:rsidP="00ED755D">
      <w:pPr>
        <w:rPr>
          <w:rFonts w:cstheme="minorHAnsi"/>
          <w:shd w:val="clear" w:color="auto" w:fill="FFFFFF"/>
        </w:rPr>
      </w:pPr>
      <w:r>
        <w:rPr>
          <w:rStyle w:val="normaltextrun"/>
          <w:rFonts w:eastAsia="Times New Roman"/>
        </w:rPr>
        <w:t xml:space="preserve">Encourage your members to use this campaign with their customers to remind them to add cyber insurance to their cyber safety strategies! </w:t>
      </w:r>
      <w:r>
        <w:rPr>
          <w:rFonts w:cstheme="minorHAnsi"/>
          <w:shd w:val="clear" w:color="auto" w:fill="FFFFFF"/>
        </w:rPr>
        <w:t xml:space="preserve">The campaign can be found in the </w:t>
      </w:r>
      <w:hyperlink r:id="rId5" w:history="1">
        <w:r>
          <w:rPr>
            <w:rStyle w:val="Hyperlink"/>
            <w:rFonts w:cstheme="minorHAnsi"/>
            <w:shd w:val="clear" w:color="auto" w:fill="FFFFFF"/>
          </w:rPr>
          <w:t>Marketing Campaigns</w:t>
        </w:r>
      </w:hyperlink>
      <w:r>
        <w:rPr>
          <w:rFonts w:cstheme="minorHAnsi"/>
          <w:shd w:val="clear" w:color="auto" w:fill="FFFFFF"/>
        </w:rPr>
        <w:t xml:space="preserve"> section on the Trusted Choice website.</w:t>
      </w:r>
    </w:p>
    <w:p w14:paraId="242893D9" w14:textId="77777777" w:rsidR="00ED755D" w:rsidRDefault="00ED755D" w:rsidP="00ED755D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Please contact </w:t>
      </w:r>
      <w:hyperlink r:id="rId6" w:history="1">
        <w:r>
          <w:rPr>
            <w:rStyle w:val="Hyperlink"/>
            <w:rFonts w:cstheme="minorHAnsi"/>
            <w:shd w:val="clear" w:color="auto" w:fill="FFFFFF"/>
          </w:rPr>
          <w:t>Mia McGowan</w:t>
        </w:r>
      </w:hyperlink>
      <w:r>
        <w:rPr>
          <w:rFonts w:cstheme="minorHAnsi"/>
          <w:shd w:val="clear" w:color="auto" w:fill="FFFFFF"/>
        </w:rPr>
        <w:t xml:space="preserve"> with any questions.</w:t>
      </w:r>
    </w:p>
    <w:p w14:paraId="43BCC1C6" w14:textId="77777777" w:rsidR="00ED755D" w:rsidRDefault="00ED755D" w:rsidP="00ED755D">
      <w:pPr>
        <w:rPr>
          <w:rFonts w:cstheme="minorHAnsi"/>
          <w:shd w:val="clear" w:color="auto" w:fill="FFFFFF"/>
        </w:rPr>
      </w:pPr>
      <w:r>
        <w:rPr>
          <w:rFonts w:eastAsia="Times New Roman"/>
        </w:rPr>
        <w:t>Stat source: KnowBe4</w:t>
      </w:r>
    </w:p>
    <w:p w14:paraId="114EF4DF" w14:textId="77777777" w:rsidR="00ED755D" w:rsidRDefault="00ED755D"/>
    <w:sectPr w:rsidR="00ED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5D"/>
    <w:rsid w:val="006E4AFD"/>
    <w:rsid w:val="00E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BD83"/>
  <w15:chartTrackingRefBased/>
  <w15:docId w15:val="{608396B5-5644-45CE-A4B6-801A73C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5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755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D75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ED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a.McGowan@iiaba.net" TargetMode="External"/><Relationship Id="rId5" Type="http://schemas.openxmlformats.org/officeDocument/2006/relationships/hyperlink" Target="https://trustedchoice.independentagent.com/marketing-campaigns/" TargetMode="External"/><Relationship Id="rId4" Type="http://schemas.openxmlformats.org/officeDocument/2006/relationships/hyperlink" Target="https://trustedchoice.independentagent.com/marketing-campaigns/cyber-security-aware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Mia McGowan</cp:lastModifiedBy>
  <cp:revision>2</cp:revision>
  <dcterms:created xsi:type="dcterms:W3CDTF">2023-07-11T14:10:00Z</dcterms:created>
  <dcterms:modified xsi:type="dcterms:W3CDTF">2023-07-11T14:12:00Z</dcterms:modified>
</cp:coreProperties>
</file>